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EE" w:rsidRPr="00A85CEE" w:rsidRDefault="00A85CEE" w:rsidP="00A85C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A85C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</w:t>
      </w:r>
    </w:p>
    <w:p w:rsidR="00A85CEE" w:rsidRPr="00A85CEE" w:rsidRDefault="00A85CEE" w:rsidP="00A85C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CEE" w:rsidRPr="00A85CEE" w:rsidRDefault="00A85CEE" w:rsidP="00A85C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«Детская школа искусств» </w:t>
      </w:r>
      <w:proofErr w:type="spellStart"/>
      <w:r w:rsidRPr="00A85C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85CE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85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нзер</w:t>
      </w:r>
      <w:proofErr w:type="spellEnd"/>
    </w:p>
    <w:p w:rsidR="00A85CEE" w:rsidRPr="00A85CEE" w:rsidRDefault="00A85CEE" w:rsidP="00A85C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Белорецкого района Республики Башкортостан</w:t>
      </w:r>
    </w:p>
    <w:p w:rsidR="00A85CEE" w:rsidRPr="00A85CEE" w:rsidRDefault="00A85CEE" w:rsidP="00A85C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CEE" w:rsidRPr="00A85CEE" w:rsidRDefault="00A85CEE" w:rsidP="00A85C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CEE" w:rsidRPr="00A85CEE" w:rsidRDefault="00A85CEE" w:rsidP="00A85C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CEE" w:rsidRPr="00A85CEE" w:rsidRDefault="00A85CEE" w:rsidP="00A85C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CEE" w:rsidRPr="00A85CEE" w:rsidRDefault="00A85CEE" w:rsidP="00A85C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CEE" w:rsidRPr="00A85CEE" w:rsidRDefault="00A85CEE" w:rsidP="00A85C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CEE" w:rsidRPr="00A85CEE" w:rsidRDefault="00A85CEE" w:rsidP="00A85C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CEE" w:rsidRPr="00A85CEE" w:rsidRDefault="00A85CEE" w:rsidP="00A85C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CEE" w:rsidRPr="00A85CEE" w:rsidRDefault="00A85CEE" w:rsidP="00A85C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CEE" w:rsidRPr="00A85CEE" w:rsidRDefault="00A85CEE" w:rsidP="00A85C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CEE" w:rsidRPr="00A85CEE" w:rsidRDefault="00A85CEE" w:rsidP="00A85C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CEE" w:rsidRPr="00A85CEE" w:rsidRDefault="00A85CEE" w:rsidP="00A85C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CEE" w:rsidRPr="00A85CEE" w:rsidRDefault="002D042D" w:rsidP="00A85C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Методическая разработка</w:t>
      </w:r>
    </w:p>
    <w:p w:rsidR="00A85CEE" w:rsidRPr="00A85CEE" w:rsidRDefault="00A85CEE" w:rsidP="00A85CEE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85CEE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музыкальному исполнительству «Сольное пение»</w:t>
      </w:r>
    </w:p>
    <w:p w:rsidR="00A85CEE" w:rsidRPr="00A85CEE" w:rsidRDefault="00A85CEE" w:rsidP="00A85CE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«Артикуляция как важнейшее условие работы над вокальным произведением»</w:t>
      </w:r>
    </w:p>
    <w:p w:rsidR="00A85CEE" w:rsidRPr="00A85CEE" w:rsidRDefault="00A85CEE" w:rsidP="00A85CE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85CEE" w:rsidRPr="00A85CEE" w:rsidRDefault="00A85CEE" w:rsidP="00A85CE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85CEE" w:rsidRPr="00A85CEE" w:rsidRDefault="00A85CEE" w:rsidP="00A85CE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85CEE" w:rsidRPr="00A85CEE" w:rsidRDefault="00A85CEE" w:rsidP="00A85CE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85CEE" w:rsidRPr="00A85CEE" w:rsidRDefault="00A85CEE" w:rsidP="00A85CE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85CEE" w:rsidRPr="00A85CEE" w:rsidRDefault="00A85CEE" w:rsidP="00A85CE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85CEE" w:rsidRPr="00A85CEE" w:rsidRDefault="00A85CEE" w:rsidP="00A85CE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85CEE" w:rsidRPr="00A85CEE" w:rsidRDefault="00A85CEE" w:rsidP="00A85CE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85CEE" w:rsidRPr="00A85CEE" w:rsidRDefault="00A85CEE" w:rsidP="00A85CE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85CEE" w:rsidRPr="00A85CEE" w:rsidRDefault="00A85CEE" w:rsidP="00A85CE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85CEE" w:rsidRPr="00A85CEE" w:rsidRDefault="00A85CEE" w:rsidP="002D04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A85CEE" w:rsidRPr="00A85CEE" w:rsidRDefault="00A85CEE" w:rsidP="00A85C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CEE" w:rsidRPr="00A85CEE" w:rsidRDefault="002D042D" w:rsidP="00A85CE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A85CEE" w:rsidRPr="00A85CE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E7FC7" w:rsidRPr="003E7FC7" w:rsidRDefault="003E7FC7" w:rsidP="009F4A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85CEE" w:rsidRDefault="00A85CEE" w:rsidP="00D714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7FC7" w:rsidRPr="003E7FC7" w:rsidRDefault="003E7FC7" w:rsidP="00D71421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E7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урок: </w:t>
      </w:r>
      <w:r w:rsidRPr="003E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Артикуляция как важнейшее условие работы над вокальным произведением</w:t>
      </w:r>
      <w:r w:rsid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1421" w:rsidRDefault="00D71421" w:rsidP="00D714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7FC7" w:rsidRPr="003E7FC7" w:rsidRDefault="003E7FC7" w:rsidP="00D71421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E7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  </w:t>
      </w:r>
      <w:r w:rsidRPr="003E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дикции и качества звука путем работы над активностью артикуляционного аппарата.</w:t>
      </w:r>
    </w:p>
    <w:p w:rsidR="00D71421" w:rsidRDefault="00D71421" w:rsidP="00D714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7FC7" w:rsidRPr="003E7FC7" w:rsidRDefault="003E7FC7" w:rsidP="00D71421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E7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9F4AD1" w:rsidRPr="00635A3A" w:rsidRDefault="003210E2" w:rsidP="00635A3A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5A3A" w:rsidRPr="0063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обобщать</w:t>
      </w:r>
      <w:r w:rsidR="00635A3A" w:rsidRPr="003E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систематизировать ранее полученные знания по теме</w:t>
      </w:r>
      <w:r w:rsidR="00635A3A" w:rsidRPr="003E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«Дикция»,   </w:t>
      </w:r>
      <w:r w:rsidR="003E7FC7" w:rsidRPr="003E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формирование знаний об особенностях работы артикуляционного аппарата;</w:t>
      </w:r>
    </w:p>
    <w:p w:rsidR="009F4AD1" w:rsidRPr="00635A3A" w:rsidRDefault="009F4AD1" w:rsidP="00635A3A">
      <w:pPr>
        <w:shd w:val="clear" w:color="auto" w:fill="FFFFFF"/>
        <w:spacing w:after="120" w:line="240" w:lineRule="atLeast"/>
        <w:ind w:left="360" w:hanging="36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 </w:t>
      </w:r>
      <w:r w:rsidR="0063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дикционные навыки в разнообразных темпах, а так же активность</w:t>
      </w:r>
      <w:r w:rsidR="003E7FC7" w:rsidRPr="003E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артикуляционного аппарата при различных нюансах;</w:t>
      </w:r>
    </w:p>
    <w:p w:rsidR="003E7FC7" w:rsidRPr="003E7FC7" w:rsidRDefault="00635A3A" w:rsidP="00635A3A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 воспитать  сознательный  подход к обучению, </w:t>
      </w:r>
      <w:r w:rsidR="003E7FC7" w:rsidRPr="003E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стремления к самосовершенствованию  и творческой самореализации;</w:t>
      </w:r>
    </w:p>
    <w:p w:rsidR="00D71421" w:rsidRPr="00D71421" w:rsidRDefault="003E7FC7" w:rsidP="00D71421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E7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3E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комбинированный.</w:t>
      </w:r>
    </w:p>
    <w:p w:rsidR="003E7FC7" w:rsidRPr="003E7FC7" w:rsidRDefault="003E7FC7" w:rsidP="00D71421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3E7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3E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фортепиано,  </w:t>
      </w:r>
      <w:r w:rsidR="0063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иллюстрация с голосовым аппаратом, </w:t>
      </w:r>
      <w:r w:rsidRPr="003E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зеркало</w:t>
      </w:r>
      <w:r w:rsidR="009F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7FC7" w:rsidRPr="003E7FC7" w:rsidRDefault="003E7FC7" w:rsidP="00D71421">
      <w:pPr>
        <w:shd w:val="clear" w:color="auto" w:fill="FFFFFF"/>
        <w:spacing w:after="120" w:line="240" w:lineRule="atLeast"/>
        <w:ind w:left="-16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E7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3E7FC7" w:rsidRPr="003E7FC7" w:rsidRDefault="003E7FC7" w:rsidP="00D71421">
      <w:pPr>
        <w:shd w:val="clear" w:color="auto" w:fill="FFFFFF"/>
        <w:spacing w:after="120" w:line="240" w:lineRule="atLeast"/>
        <w:ind w:left="-16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E7F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урока.</w:t>
      </w:r>
    </w:p>
    <w:p w:rsidR="00D71421" w:rsidRDefault="00AB53B2" w:rsidP="00D714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421" w:rsidRPr="00E915F7">
        <w:rPr>
          <w:rFonts w:ascii="Times New Roman" w:hAnsi="Times New Roman"/>
          <w:b/>
          <w:sz w:val="28"/>
          <w:szCs w:val="28"/>
        </w:rPr>
        <w:t>Организационный этап</w:t>
      </w:r>
    </w:p>
    <w:p w:rsidR="00D71421" w:rsidRDefault="003E7FC7" w:rsidP="00D714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темы, цели и задач урока.</w:t>
      </w:r>
      <w:r w:rsidR="00D7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5CCB" w:rsidRDefault="00D71421" w:rsidP="00025CC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4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Педагог: </w:t>
      </w:r>
      <w:r w:rsidRPr="00D7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мы будем работать</w:t>
      </w:r>
      <w:r w:rsidRPr="00D7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развитием артикуляционного аппарата, над чётким и правильным произношением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 при исполнении музыкальных произведений</w:t>
      </w:r>
      <w:r w:rsidRPr="00D7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025CCB" w:rsidRPr="00025CCB">
        <w:rPr>
          <w:rFonts w:ascii="Times New Roman" w:hAnsi="Times New Roman" w:cs="Times New Roman"/>
          <w:color w:val="000000"/>
          <w:sz w:val="28"/>
          <w:szCs w:val="28"/>
        </w:rPr>
        <w:t>Давай вспомним с т</w:t>
      </w:r>
      <w:r w:rsidR="00025CCB">
        <w:rPr>
          <w:rFonts w:ascii="Times New Roman" w:hAnsi="Times New Roman" w:cs="Times New Roman"/>
          <w:color w:val="000000"/>
          <w:sz w:val="28"/>
          <w:szCs w:val="28"/>
        </w:rPr>
        <w:t xml:space="preserve">обой такие понятия как «дикция».  </w:t>
      </w:r>
      <w:r w:rsidR="00025CCB" w:rsidRPr="0002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дикция</w:t>
      </w:r>
      <w:r w:rsidR="0002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CCB" w:rsidRPr="0002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02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025CCB" w:rsidRDefault="00025CCB" w:rsidP="00025CC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C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Ученик:</w:t>
      </w:r>
      <w:r w:rsidRPr="0002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Дикция – это чёткое, ясное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произношение (</w:t>
      </w:r>
      <w:proofErr w:type="spellStart"/>
      <w:r w:rsidRPr="0002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пропевание</w:t>
      </w:r>
      <w:proofErr w:type="spellEnd"/>
      <w:r w:rsidRPr="0002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всех звуков текста или вокального произведения.</w:t>
      </w:r>
    </w:p>
    <w:p w:rsidR="00025CCB" w:rsidRPr="00025CCB" w:rsidRDefault="00025CCB" w:rsidP="00025CC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C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Четкая дикция  зависит </w:t>
      </w:r>
      <w:r w:rsidRPr="0002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активности губ и языка, правильного дыхания и артикуляции.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5CCB" w:rsidRPr="00025CCB" w:rsidRDefault="00025CCB" w:rsidP="002D042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– это р</w:t>
      </w:r>
      <w:r w:rsidRPr="0002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органов артикуляционного аппарата направленная на создание 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 речи (гласных и согласных). </w:t>
      </w:r>
      <w:r w:rsidRPr="0002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Посмотрим на рисунок – схему голосового аппарата.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мы видим артикуляционный аппарат.</w:t>
      </w:r>
    </w:p>
    <w:p w:rsidR="00025CCB" w:rsidRPr="00025CCB" w:rsidRDefault="00025CCB" w:rsidP="002D042D">
      <w:pPr>
        <w:shd w:val="clear" w:color="auto" w:fill="FFFFFF"/>
        <w:spacing w:before="240"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Артикуляционный аппарат – это часть голосового аппарата, формирующая звуки речи. </w:t>
      </w:r>
      <w:proofErr w:type="gramStart"/>
      <w:r w:rsidRPr="0002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артикуляционному аппарату относятся: ротовая полость (щёки, губы, зубы, язык, челюсти и нёбо), глотка, гортань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2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помнить, что ротовая полость – это очень важный резонатор, от которого зависит качество звука. Условие работы артикуляционного аппарата – это качественная активность. Важно чётко произнести каждую букву, каждое </w:t>
      </w:r>
      <w:bookmarkStart w:id="0" w:name="_GoBack"/>
      <w:bookmarkEnd w:id="0"/>
      <w:r w:rsidRPr="0002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слово, каждую фразу и в целом всё вокальное произведение. </w:t>
      </w:r>
    </w:p>
    <w:p w:rsidR="003E7FC7" w:rsidRPr="003E7FC7" w:rsidRDefault="003E7FC7" w:rsidP="00D71421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D042D" w:rsidRDefault="00AB53B2" w:rsidP="00D714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042D" w:rsidRDefault="002D042D" w:rsidP="00D714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FC7" w:rsidRDefault="00AB53B2" w:rsidP="00D71421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63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3E7FC7" w:rsidRPr="00AB5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ыхательной гимнастики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="003E7FC7" w:rsidRPr="00AB53B2">
        <w:rPr>
          <w:rFonts w:ascii="Arial" w:eastAsia="Times New Roman" w:hAnsi="Arial" w:cs="Arial"/>
          <w:color w:val="000000"/>
          <w:lang w:eastAsia="ru-RU"/>
        </w:rPr>
        <w:t> </w:t>
      </w:r>
    </w:p>
    <w:p w:rsidR="00AB53B2" w:rsidRPr="00AB53B2" w:rsidRDefault="00AB53B2" w:rsidP="00D71421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B53B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1.Очень глубоко резко и быстро берём дыхание через нос (в нижние ребра). Следим, чтобы при этом не поднимались плечи. Резко, активно выдохнуть через рот - это упражнение активизирует дыхательный аппарат. </w:t>
      </w:r>
    </w:p>
    <w:p w:rsidR="00AB53B2" w:rsidRDefault="00AB53B2" w:rsidP="00D71421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B53B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2. Положить  руки ладонями на ребра (на бока, пальцами к центру груди) и глубоко вдохнуть.  Не поднимать  плечи. Руками </w:t>
      </w:r>
      <w:proofErr w:type="gramStart"/>
      <w:r w:rsidRPr="00AB53B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ощутить</w:t>
      </w:r>
      <w:proofErr w:type="gramEnd"/>
      <w:r w:rsidRPr="00AB53B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как расходятся ребра под напором входящего в грудь (в легкие) воздуха. Это означает, что  взято приличный объем воздуха. Теперь резко выдыхаем воздух звуком «С», при этом, руки должны </w:t>
      </w:r>
      <w:proofErr w:type="gramStart"/>
      <w:r w:rsidRPr="00AB53B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ощутить</w:t>
      </w:r>
      <w:proofErr w:type="gramEnd"/>
      <w:r w:rsidRPr="00AB53B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как опадают  ребра.</w:t>
      </w:r>
    </w:p>
    <w:p w:rsidR="00463338" w:rsidRPr="006B36BC" w:rsidRDefault="00463338" w:rsidP="00D71421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025C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6333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«Насос». Исходное положен</w:t>
      </w:r>
      <w:r w:rsidR="006B36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ие: встать прямо, руки опущены. Слегка наклониться</w:t>
      </w:r>
      <w:r w:rsidRPr="0046333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вниз, к полу: спина круглая (а не прямая), голова опущена</w:t>
      </w:r>
      <w:r w:rsidR="006B36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 Сделать</w:t>
      </w:r>
      <w:r w:rsidRPr="0046333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короткий шумный вдох </w:t>
      </w:r>
      <w:r w:rsidR="006B36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носом и быстро наклониться вниз, выдох, </w:t>
      </w:r>
      <w:r w:rsidR="006B36BC" w:rsidRPr="0046333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выпуская воздух через рот</w:t>
      </w:r>
      <w:r w:rsidR="006B36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 Выполнять упражнение </w:t>
      </w:r>
      <w:r w:rsidRPr="0046333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легко и просто в ритме.</w:t>
      </w:r>
    </w:p>
    <w:p w:rsidR="00463338" w:rsidRDefault="00463338" w:rsidP="00D71421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DF4EA"/>
          <w:lang w:eastAsia="ru-RU"/>
        </w:rPr>
      </w:pPr>
      <w:r w:rsidRPr="004633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Артикуляционные упражнения</w:t>
      </w:r>
      <w:r w:rsidRPr="0046333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63338" w:rsidRPr="00463338" w:rsidRDefault="00463338" w:rsidP="00D71421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1.Покусывать кончик языка, повторить</w:t>
      </w:r>
      <w:r w:rsidRPr="0046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операцию 4-8 раз, пока не почувствуете, что активизировалась работа слюнных желез.</w:t>
      </w:r>
    </w:p>
    <w:p w:rsidR="00463338" w:rsidRPr="003E7FC7" w:rsidRDefault="00463338" w:rsidP="00D71421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E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"Шинковать" язык, т.е. покусывая язык, постепе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 его высовывать так, чтобы </w:t>
      </w:r>
      <w:r w:rsidRPr="003E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покусывать середину языка. Повторите  4-8 раз.</w:t>
      </w:r>
    </w:p>
    <w:p w:rsidR="00463338" w:rsidRDefault="00463338" w:rsidP="00D714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3.Пощелкать </w:t>
      </w:r>
      <w:r w:rsidRPr="003E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языком, меняя размеры и конфигурацию рта.   </w:t>
      </w:r>
    </w:p>
    <w:p w:rsidR="00463338" w:rsidRPr="003E7FC7" w:rsidRDefault="00463338" w:rsidP="00D71421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4.«Попротыкать</w:t>
      </w:r>
      <w:r w:rsidRPr="003E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языком верхнюю губу, нижнюю губу, щеки. Упражнение называется "иголочк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а". Повторить</w:t>
      </w:r>
      <w:r w:rsidRPr="003E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раз.</w:t>
      </w:r>
    </w:p>
    <w:p w:rsidR="00463338" w:rsidRPr="00AB53B2" w:rsidRDefault="00463338" w:rsidP="00D71421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5.Провести</w:t>
      </w:r>
      <w:r w:rsidRPr="003E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языком между деснами и губами. Упражнение называется "щеточка", как бы чистим языком зубы.</w:t>
      </w:r>
    </w:p>
    <w:p w:rsidR="00B72619" w:rsidRDefault="00463338" w:rsidP="00D71421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AB53B2" w:rsidRPr="00AB53B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823779" w:rsidRPr="008237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Еще одно упражнение</w:t>
      </w:r>
      <w:r w:rsidR="00B72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B72619" w:rsidRPr="00B72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приводящее связки в «рабочий тонус»</w:t>
      </w:r>
      <w:proofErr w:type="gramStart"/>
      <w:r w:rsidR="00B72619" w:rsidRPr="00B72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823779" w:rsidRPr="008237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gramStart"/>
      <w:r w:rsidR="00823779" w:rsidRPr="008237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823779" w:rsidRPr="008237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тихотворное, на </w:t>
      </w:r>
      <w:proofErr w:type="spellStart"/>
      <w:r w:rsidR="00823779" w:rsidRPr="008237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договаривание</w:t>
      </w:r>
      <w:proofErr w:type="spellEnd"/>
      <w:r w:rsidR="00823779" w:rsidRPr="008237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строки со звукоподражанием: </w:t>
      </w:r>
    </w:p>
    <w:p w:rsidR="00823779" w:rsidRDefault="00823779" w:rsidP="00D71421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25C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</w:t>
      </w:r>
      <w:r w:rsidRPr="008237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— Грузовик поедет скоро, Загудел его мотор… </w:t>
      </w:r>
    </w:p>
    <w:p w:rsidR="00823779" w:rsidRDefault="00823779" w:rsidP="00D71421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25C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Ученик</w:t>
      </w:r>
      <w:r w:rsidRPr="008237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— Тор-тор, </w:t>
      </w:r>
      <w:proofErr w:type="spellStart"/>
      <w:r w:rsidRPr="008237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тр</w:t>
      </w:r>
      <w:proofErr w:type="spellEnd"/>
      <w:r w:rsidRPr="008237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-р-р-р…</w:t>
      </w:r>
    </w:p>
    <w:p w:rsidR="00823779" w:rsidRDefault="00823779" w:rsidP="00D71421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25C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</w:t>
      </w:r>
      <w:r w:rsidRPr="008237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: — Помощь скорая спешит, Ее сирена так гудит:</w:t>
      </w:r>
    </w:p>
    <w:p w:rsidR="00823779" w:rsidRDefault="00823779" w:rsidP="00D71421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25C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Ученик</w:t>
      </w:r>
      <w:r w:rsidRPr="008237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: — У-у-</w:t>
      </w:r>
      <w:proofErr w:type="spellStart"/>
      <w:r w:rsidRPr="008237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уи</w:t>
      </w:r>
      <w:proofErr w:type="spellEnd"/>
      <w:r w:rsidRPr="008237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… (с интонированием) </w:t>
      </w:r>
    </w:p>
    <w:p w:rsidR="00823779" w:rsidRDefault="00823779" w:rsidP="00D71421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25C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</w:t>
      </w:r>
      <w:r w:rsidRPr="008237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: — Но быстрее всех на свете, Обгоняя свежий ветер, Мчусь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своей машине я, - Не обгонишь ты</w:t>
      </w:r>
      <w:r w:rsidRPr="008237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меня!… </w:t>
      </w:r>
    </w:p>
    <w:p w:rsidR="00AB53B2" w:rsidRPr="00AB53B2" w:rsidRDefault="00823779" w:rsidP="00D71421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DF4EA"/>
          <w:lang w:eastAsia="ru-RU"/>
        </w:rPr>
      </w:pPr>
      <w:r w:rsidRPr="00025C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Ученик</w:t>
      </w:r>
      <w:r w:rsidRPr="0082377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: - вокально импровизируют на звукоподражание с интонированием</w:t>
      </w:r>
      <w:r w:rsidR="00B72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, как «мотор машины» закрытым ртом.</w:t>
      </w:r>
    </w:p>
    <w:p w:rsidR="00AB53B2" w:rsidRPr="003E7FC7" w:rsidRDefault="00AB53B2" w:rsidP="00D71421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B53B2" w:rsidRPr="00AB53B2" w:rsidRDefault="00AB53B2" w:rsidP="00D71421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53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Распевание</w:t>
      </w:r>
      <w:r w:rsidRPr="00AB53B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DF4EA"/>
          <w:lang w:eastAsia="ru-RU"/>
        </w:rPr>
        <w:t>.</w:t>
      </w:r>
    </w:p>
    <w:p w:rsidR="00AB53B2" w:rsidRPr="00AB53B2" w:rsidRDefault="00AB53B2" w:rsidP="00D71421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 для разогрева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голосовых связок на естественный певческий тон.</w:t>
      </w:r>
    </w:p>
    <w:p w:rsidR="00AB53B2" w:rsidRPr="00AB53B2" w:rsidRDefault="00AB53B2" w:rsidP="00D71421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53B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Распевка</w:t>
      </w:r>
      <w:proofErr w:type="spellEnd"/>
      <w:r w:rsidRPr="00AB53B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1. </w:t>
      </w:r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закрытым ртом, губы разомкнуты, нижняя челюсть тяжелая, ощущаем округлость мягкого неба. Помычите так минуты 2-3.</w:t>
      </w:r>
    </w:p>
    <w:p w:rsidR="00AB53B2" w:rsidRPr="00AB53B2" w:rsidRDefault="00AB53B2" w:rsidP="00D71421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Распевка</w:t>
      </w:r>
      <w:proofErr w:type="spellEnd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Пение на одном звуке слогов «</w:t>
      </w:r>
      <w:proofErr w:type="spellStart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</w:t>
      </w:r>
      <w:proofErr w:type="spellEnd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-ми-</w:t>
      </w:r>
      <w:proofErr w:type="spellStart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следить за тем, чтобы ребёнок на всех гласных одинаково открывал рот и правильно расходовал воздух, не отдавая большую его часть на первых звуках.</w:t>
      </w:r>
    </w:p>
    <w:p w:rsidR="00AB53B2" w:rsidRPr="00AB53B2" w:rsidRDefault="00AB53B2" w:rsidP="00D71421">
      <w:pPr>
        <w:shd w:val="clear" w:color="auto" w:fill="FFFFFF"/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3B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для развития певческого дыхания и на выравнивание регистров.</w:t>
      </w:r>
    </w:p>
    <w:p w:rsidR="00AB53B2" w:rsidRPr="00AB53B2" w:rsidRDefault="00AB53B2" w:rsidP="00D71421">
      <w:pPr>
        <w:shd w:val="clear" w:color="auto" w:fill="FFFFFF"/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3B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B53B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Распевка</w:t>
      </w:r>
      <w:proofErr w:type="spellEnd"/>
      <w:r w:rsidRPr="00AB53B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3.   </w:t>
      </w:r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упражнения в пределах «терции» на слоги «бра-</w:t>
      </w:r>
      <w:proofErr w:type="spellStart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брэ</w:t>
      </w:r>
      <w:proofErr w:type="spellEnd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</w:t>
      </w:r>
      <w:proofErr w:type="spellEnd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Последний звук увеличивает продолжительность ровного, спокойного освобождения от дыхания в зависимости от его объема. </w:t>
      </w:r>
    </w:p>
    <w:p w:rsidR="00AB53B2" w:rsidRPr="00AB53B2" w:rsidRDefault="00AB53B2" w:rsidP="00D71421">
      <w:pPr>
        <w:shd w:val="clear" w:color="auto" w:fill="FFFFFF"/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3B2" w:rsidRPr="00AB53B2" w:rsidRDefault="00AB53B2" w:rsidP="00D71421">
      <w:pPr>
        <w:shd w:val="clear" w:color="auto" w:fill="FFFFFF"/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Распевка</w:t>
      </w:r>
      <w:proofErr w:type="spellEnd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 Пение  в пределах квинты на слогах «ми-я-ми-я-ми». При этом следить, чтобы ребёнок не «выпячивал» слог «я» и хорошо открывал рот на слоге «ми».</w:t>
      </w:r>
    </w:p>
    <w:p w:rsidR="00AB53B2" w:rsidRPr="00AB53B2" w:rsidRDefault="00AB53B2" w:rsidP="00D71421">
      <w:pPr>
        <w:shd w:val="clear" w:color="auto" w:fill="FFFFFF"/>
        <w:spacing w:after="12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Распевка</w:t>
      </w:r>
      <w:proofErr w:type="spellEnd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 Пение на «</w:t>
      </w:r>
      <w:proofErr w:type="spellStart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legato</w:t>
      </w:r>
      <w:proofErr w:type="spellEnd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слоги «ли-</w:t>
      </w:r>
      <w:proofErr w:type="spellStart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</w:t>
      </w:r>
      <w:proofErr w:type="spellEnd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хорошо открыв рот и освободив нижнюю челюсть немного «удивиться», чтобы звук пошёл в вокальную маску </w:t>
      </w:r>
    </w:p>
    <w:p w:rsidR="00AB53B2" w:rsidRPr="00AB53B2" w:rsidRDefault="00AB53B2" w:rsidP="00D71421">
      <w:pPr>
        <w:spacing w:before="100" w:beforeAutospacing="1"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 сглаживания вокальной позиции, налаживания «</w:t>
      </w:r>
      <w:proofErr w:type="spellStart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кантиленную</w:t>
      </w:r>
      <w:proofErr w:type="spellEnd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работу диафрагмы.</w:t>
      </w:r>
    </w:p>
    <w:p w:rsidR="00AB53B2" w:rsidRPr="00AB53B2" w:rsidRDefault="00AB53B2" w:rsidP="00D71421">
      <w:pPr>
        <w:spacing w:before="100" w:beforeAutospacing="1"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Распевка</w:t>
      </w:r>
      <w:proofErr w:type="spellEnd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6.Пение на  слог  «</w:t>
      </w:r>
      <w:proofErr w:type="spellStart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йа</w:t>
      </w:r>
      <w:proofErr w:type="spellEnd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 – а» </w:t>
      </w:r>
      <w:proofErr w:type="gramStart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   и вниз </w:t>
      </w:r>
      <w:proofErr w:type="gramStart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терциям,  в пределах октавы.</w:t>
      </w:r>
    </w:p>
    <w:p w:rsidR="00AB53B2" w:rsidRPr="00AB53B2" w:rsidRDefault="00AB53B2" w:rsidP="00D71421">
      <w:pPr>
        <w:spacing w:before="100" w:beforeAutospacing="1"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Распевка</w:t>
      </w:r>
      <w:proofErr w:type="spellEnd"/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Пение  </w:t>
      </w:r>
      <w:r w:rsidR="00B7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активном, но мягком стаккато</w:t>
      </w:r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</w:t>
      </w:r>
      <w:r w:rsidR="00B7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 «</w:t>
      </w:r>
      <w:proofErr w:type="spellStart"/>
      <w:r w:rsidR="00B7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йа</w:t>
      </w:r>
      <w:proofErr w:type="spellEnd"/>
      <w:r w:rsidR="00B7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 мажорному трезвучию</w:t>
      </w:r>
      <w:r w:rsidRPr="00AB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6E6" w:rsidRDefault="00AB53B2" w:rsidP="00D71421">
      <w:pPr>
        <w:spacing w:before="100" w:beforeAutospacing="1" w:after="12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5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вокализом и произведением.</w:t>
      </w:r>
    </w:p>
    <w:p w:rsidR="005F686D" w:rsidRPr="00D726E6" w:rsidRDefault="00D726E6" w:rsidP="00D7142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726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учеником</w:t>
      </w:r>
      <w:r w:rsidR="005F686D" w:rsidRPr="00D7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вокализа си бемоль мажор</w:t>
      </w:r>
      <w:r w:rsidR="00463338" w:rsidRPr="00D7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3338" w:rsidRPr="00D726E6">
        <w:rPr>
          <w:rFonts w:ascii="Times New Roman" w:eastAsia="Times New Roman" w:hAnsi="Times New Roman" w:cs="Times New Roman"/>
          <w:sz w:val="28"/>
          <w:szCs w:val="28"/>
          <w:lang w:eastAsia="ru-RU"/>
        </w:rPr>
        <w:t>Ф.Абта</w:t>
      </w:r>
      <w:proofErr w:type="spellEnd"/>
      <w:r w:rsidR="005F686D" w:rsidRPr="00D7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86D" w:rsidRPr="00D7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 работы – добиваться хорошей кантилены,  работая над плавностью голосоведения, спокойным взятием «правильного» дыхания, ровности и мягкостью звучания на всем диапазоне, свободной артикуляции, грамотной фразировки. </w:t>
      </w:r>
    </w:p>
    <w:p w:rsidR="00B72619" w:rsidRPr="00D726E6" w:rsidRDefault="005F686D" w:rsidP="00D71421">
      <w:pPr>
        <w:spacing w:before="100" w:beforeAutospacing="1"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6E6">
        <w:rPr>
          <w:rFonts w:ascii="Times New Roman" w:hAnsi="Times New Roman" w:cs="Times New Roman"/>
          <w:sz w:val="28"/>
          <w:szCs w:val="28"/>
        </w:rPr>
        <w:t xml:space="preserve"> </w:t>
      </w:r>
      <w:r w:rsidR="00D726E6" w:rsidRPr="00D726E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D72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аботы над произведением  «Школьная тропинка», на сл. </w:t>
      </w:r>
      <w:proofErr w:type="spellStart"/>
      <w:r w:rsidRPr="00D726E6">
        <w:rPr>
          <w:rFonts w:ascii="Times New Roman" w:hAnsi="Times New Roman" w:cs="Times New Roman"/>
          <w:sz w:val="28"/>
          <w:szCs w:val="28"/>
          <w:shd w:val="clear" w:color="auto" w:fill="FFFFFF"/>
        </w:rPr>
        <w:t>И.Яворовской</w:t>
      </w:r>
      <w:proofErr w:type="spellEnd"/>
      <w:r w:rsidRPr="00D72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муз. </w:t>
      </w:r>
      <w:proofErr w:type="spellStart"/>
      <w:r w:rsidRPr="00D726E6">
        <w:rPr>
          <w:rFonts w:ascii="Times New Roman" w:hAnsi="Times New Roman" w:cs="Times New Roman"/>
          <w:sz w:val="28"/>
          <w:szCs w:val="28"/>
          <w:shd w:val="clear" w:color="auto" w:fill="FFFFFF"/>
        </w:rPr>
        <w:t>А.Кудряшова</w:t>
      </w:r>
      <w:proofErr w:type="spellEnd"/>
      <w:proofErr w:type="gramStart"/>
      <w:r w:rsidR="00D72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26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D72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важно</w:t>
      </w:r>
      <w:r w:rsidR="00B72619" w:rsidRPr="00D72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обратить особое внимание на кантилену, на активность всего артикуляционного аппарата </w:t>
      </w:r>
      <w:r w:rsidRPr="00D72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учащегося. </w:t>
      </w:r>
      <w:r w:rsidR="00B72619" w:rsidRPr="00D726E6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Хорошая артикуляция приблизит звук, сделает его более ярким, красивым, высок</w:t>
      </w:r>
      <w:r w:rsidRPr="00D72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позиционным, улучшит   дикцию,  Так же во время исполнения произведения </w:t>
      </w:r>
      <w:r w:rsidR="00B72619" w:rsidRPr="00D72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петь фразы </w:t>
      </w:r>
      <w:r w:rsidRPr="00D72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надо </w:t>
      </w:r>
      <w:r w:rsidR="00B72619" w:rsidRPr="00D726E6">
        <w:rPr>
          <w:rFonts w:ascii="Times New Roman" w:hAnsi="Times New Roman" w:cs="Times New Roman"/>
          <w:sz w:val="28"/>
          <w:szCs w:val="28"/>
          <w:shd w:val="clear" w:color="auto" w:fill="FFFFFF"/>
        </w:rPr>
        <w:t>ровно, мя</w:t>
      </w:r>
      <w:r w:rsidRPr="00D726E6">
        <w:rPr>
          <w:rFonts w:ascii="Times New Roman" w:hAnsi="Times New Roman" w:cs="Times New Roman"/>
          <w:sz w:val="28"/>
          <w:szCs w:val="28"/>
          <w:shd w:val="clear" w:color="auto" w:fill="FFFFFF"/>
        </w:rPr>
        <w:t>гко опираясь на дыхание и держа</w:t>
      </w:r>
      <w:r w:rsidR="00B72619" w:rsidRPr="00D72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звук на высокой позиции. Петь выразительно, с четкой дикцией. </w:t>
      </w:r>
    </w:p>
    <w:p w:rsidR="00D726E6" w:rsidRPr="00D726E6" w:rsidRDefault="00D726E6" w:rsidP="00D71421">
      <w:pPr>
        <w:spacing w:before="100" w:beforeAutospacing="1"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6E6">
        <w:rPr>
          <w:rFonts w:ascii="Times New Roman" w:hAnsi="Times New Roman" w:cs="Times New Roman"/>
          <w:sz w:val="28"/>
          <w:szCs w:val="28"/>
        </w:rPr>
        <w:t>Также важна артистичность исполнения</w:t>
      </w:r>
      <w:r w:rsidR="00D71421">
        <w:rPr>
          <w:rFonts w:ascii="Times New Roman" w:hAnsi="Times New Roman" w:cs="Times New Roman"/>
          <w:sz w:val="28"/>
          <w:szCs w:val="28"/>
        </w:rPr>
        <w:t xml:space="preserve"> </w:t>
      </w:r>
      <w:r w:rsidRPr="00D726E6">
        <w:rPr>
          <w:rFonts w:ascii="Times New Roman" w:hAnsi="Times New Roman" w:cs="Times New Roman"/>
          <w:sz w:val="28"/>
          <w:szCs w:val="28"/>
        </w:rPr>
        <w:t xml:space="preserve">- каждый куплет должен быть «раскрашен» по </w:t>
      </w:r>
      <w:proofErr w:type="gramStart"/>
      <w:r w:rsidRPr="00D726E6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D726E6">
        <w:rPr>
          <w:rFonts w:ascii="Times New Roman" w:hAnsi="Times New Roman" w:cs="Times New Roman"/>
          <w:sz w:val="28"/>
          <w:szCs w:val="28"/>
        </w:rPr>
        <w:t>азному, как нюансами, так и интонациями и выделениями важным слов в исполнении</w:t>
      </w:r>
    </w:p>
    <w:p w:rsidR="003E7FC7" w:rsidRPr="003E7FC7" w:rsidRDefault="003E7FC7" w:rsidP="00D71421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D72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задание.</w:t>
      </w:r>
      <w:r w:rsidRPr="003E7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Выучить слова произведения «Школьная тропинка»,  </w:t>
      </w:r>
      <w:r w:rsidRPr="003E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выразительно декламируя в певческой позиции. Продумать </w:t>
      </w:r>
      <w:r w:rsidR="00D7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исполнительный план  каждого куплета </w:t>
      </w:r>
      <w:r w:rsidRPr="003E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произведения.</w:t>
      </w:r>
    </w:p>
    <w:p w:rsidR="00C14995" w:rsidRPr="003E7FC7" w:rsidRDefault="00C14995" w:rsidP="00D71421">
      <w:pPr>
        <w:shd w:val="clear" w:color="auto" w:fill="FFFFFF"/>
        <w:spacing w:after="120" w:line="240" w:lineRule="atLeast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C14995" w:rsidRPr="003E7FC7" w:rsidSect="00B7261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C6DA5"/>
    <w:multiLevelType w:val="hybridMultilevel"/>
    <w:tmpl w:val="074C452E"/>
    <w:lvl w:ilvl="0" w:tplc="33F22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13"/>
    <w:rsid w:val="00025CCB"/>
    <w:rsid w:val="00226072"/>
    <w:rsid w:val="00234306"/>
    <w:rsid w:val="002D042D"/>
    <w:rsid w:val="003210E2"/>
    <w:rsid w:val="003C135A"/>
    <w:rsid w:val="003E7FC7"/>
    <w:rsid w:val="00463338"/>
    <w:rsid w:val="005F686D"/>
    <w:rsid w:val="00635A3A"/>
    <w:rsid w:val="006B36BC"/>
    <w:rsid w:val="00823779"/>
    <w:rsid w:val="00837F13"/>
    <w:rsid w:val="009F4AD1"/>
    <w:rsid w:val="00A85CEE"/>
    <w:rsid w:val="00AB53B2"/>
    <w:rsid w:val="00B72619"/>
    <w:rsid w:val="00C14995"/>
    <w:rsid w:val="00D71421"/>
    <w:rsid w:val="00D7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F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33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7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F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33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7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8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703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6214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775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9470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6518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239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454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</dc:creator>
  <cp:keywords/>
  <dc:description/>
  <cp:lastModifiedBy>Салихов</cp:lastModifiedBy>
  <cp:revision>8</cp:revision>
  <dcterms:created xsi:type="dcterms:W3CDTF">2016-04-05T11:55:00Z</dcterms:created>
  <dcterms:modified xsi:type="dcterms:W3CDTF">2020-09-15T16:11:00Z</dcterms:modified>
</cp:coreProperties>
</file>